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4A" w:rsidRPr="00ED4950" w:rsidRDefault="008A2D4A" w:rsidP="008A2D4A">
      <w:pPr>
        <w:rPr>
          <w:rFonts w:asciiTheme="majorBidi" w:hAnsiTheme="majorBidi" w:cstheme="majorBidi"/>
          <w:b/>
          <w:bCs/>
          <w:u w:val="single"/>
        </w:rPr>
      </w:pPr>
      <w:r w:rsidRPr="00ED4950">
        <w:rPr>
          <w:rFonts w:asciiTheme="majorBidi" w:hAnsiTheme="majorBidi" w:cstheme="majorBidi"/>
          <w:b/>
          <w:bCs/>
          <w:u w:val="single"/>
        </w:rPr>
        <w:t xml:space="preserve">Utilization of </w:t>
      </w:r>
      <w:r w:rsidRPr="00ED4950">
        <w:rPr>
          <w:rFonts w:asciiTheme="majorBidi" w:hAnsiTheme="majorBidi" w:cstheme="majorBidi"/>
          <w:b/>
          <w:bCs/>
          <w:i/>
          <w:iCs/>
          <w:u w:val="single"/>
        </w:rPr>
        <w:t xml:space="preserve">Y. </w:t>
      </w:r>
      <w:proofErr w:type="spellStart"/>
      <w:r w:rsidRPr="00ED4950">
        <w:rPr>
          <w:rFonts w:asciiTheme="majorBidi" w:hAnsiTheme="majorBidi" w:cstheme="majorBidi"/>
          <w:b/>
          <w:bCs/>
          <w:i/>
          <w:iCs/>
          <w:u w:val="single"/>
        </w:rPr>
        <w:t>lipolytica</w:t>
      </w:r>
      <w:proofErr w:type="spellEnd"/>
      <w:r w:rsidRPr="00ED4950">
        <w:rPr>
          <w:rFonts w:asciiTheme="majorBidi" w:hAnsiTheme="majorBidi" w:cstheme="majorBidi"/>
          <w:b/>
          <w:bCs/>
          <w:u w:val="single"/>
        </w:rPr>
        <w:t xml:space="preserve"> for Conversion of Crude Glycerol into Valuable Organic Acids</w:t>
      </w:r>
    </w:p>
    <w:p w:rsidR="008A2D4A" w:rsidRPr="008A2D4A" w:rsidRDefault="008A2D4A" w:rsidP="008A2D4A">
      <w:pPr>
        <w:jc w:val="both"/>
        <w:rPr>
          <w:rFonts w:ascii="Times New Roman" w:hAnsi="Times New Roman" w:cs="Times New Roman"/>
        </w:rPr>
      </w:pPr>
      <w:r w:rsidRPr="008A2D4A">
        <w:rPr>
          <w:rFonts w:ascii="Times New Roman" w:hAnsi="Times New Roman" w:cs="Times New Roman"/>
        </w:rPr>
        <w:t>The huge rise in the price of petroleum and its environmental concerns have turned the attention to alternative energy resources. Biodiesel with its lower environmental impact has been proposed as a considerable alternative. The development of biodiesel</w:t>
      </w:r>
      <w:r>
        <w:rPr>
          <w:rFonts w:ascii="Times New Roman" w:hAnsi="Times New Roman" w:cs="Times New Roman"/>
        </w:rPr>
        <w:t xml:space="preserve"> </w:t>
      </w:r>
      <w:r w:rsidRPr="008A2D4A">
        <w:rPr>
          <w:rFonts w:ascii="Times New Roman" w:hAnsi="Times New Roman" w:cs="Times New Roman"/>
        </w:rPr>
        <w:t xml:space="preserve">production has led to a tremendous increase in production of crude glycerol as a bio-diesel </w:t>
      </w:r>
      <w:proofErr w:type="spellStart"/>
      <w:r w:rsidRPr="008A2D4A">
        <w:rPr>
          <w:rFonts w:ascii="Times New Roman" w:hAnsi="Times New Roman" w:cs="Times New Roman"/>
        </w:rPr>
        <w:t>byproduct</w:t>
      </w:r>
      <w:proofErr w:type="spellEnd"/>
      <w:r w:rsidRPr="008A2D4A">
        <w:rPr>
          <w:rFonts w:ascii="Times New Roman" w:hAnsi="Times New Roman" w:cs="Times New Roman"/>
        </w:rPr>
        <w:t xml:space="preserve"> and a huge decline in its price.</w:t>
      </w:r>
    </w:p>
    <w:p w:rsidR="008A2D4A" w:rsidRPr="008A2D4A" w:rsidRDefault="008A2D4A" w:rsidP="008A2D4A">
      <w:pPr>
        <w:jc w:val="both"/>
        <w:rPr>
          <w:rFonts w:ascii="Times New Roman" w:hAnsi="Times New Roman" w:cs="Times New Roman"/>
        </w:rPr>
      </w:pPr>
      <w:r w:rsidRPr="008A2D4A">
        <w:rPr>
          <w:rFonts w:ascii="Times New Roman" w:hAnsi="Times New Roman" w:cs="Times New Roman"/>
        </w:rPr>
        <w:t xml:space="preserve">This project examines the conversion of crude glycerol obtained from a biodiesel manufacturing facility into valuable organic acids. The yeast, </w:t>
      </w:r>
      <w:r w:rsidRPr="008A2D4A">
        <w:rPr>
          <w:rFonts w:ascii="Times New Roman" w:hAnsi="Times New Roman" w:cs="Times New Roman"/>
          <w:i/>
        </w:rPr>
        <w:t xml:space="preserve">Y. </w:t>
      </w:r>
      <w:proofErr w:type="spellStart"/>
      <w:r w:rsidRPr="008A2D4A">
        <w:rPr>
          <w:rFonts w:ascii="Times New Roman" w:hAnsi="Times New Roman" w:cs="Times New Roman"/>
          <w:i/>
        </w:rPr>
        <w:t>lipolytica</w:t>
      </w:r>
      <w:proofErr w:type="spellEnd"/>
      <w:r w:rsidRPr="008A2D4A">
        <w:rPr>
          <w:rFonts w:ascii="Times New Roman" w:hAnsi="Times New Roman" w:cs="Times New Roman"/>
        </w:rPr>
        <w:t xml:space="preserve"> has a high rate of glycerol uptake and secretes high amounts of valuable organic acids.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A2D4A">
        <w:rPr>
          <w:rFonts w:ascii="Times New Roman" w:hAnsi="Times New Roman" w:cs="Times New Roman"/>
        </w:rPr>
        <w:t>Isocitric</w:t>
      </w:r>
      <w:proofErr w:type="spellEnd"/>
      <w:r w:rsidRPr="008A2D4A">
        <w:rPr>
          <w:rFonts w:ascii="Times New Roman" w:hAnsi="Times New Roman" w:cs="Times New Roman"/>
        </w:rPr>
        <w:t xml:space="preserve"> acid, the main production target of this project,</w:t>
      </w:r>
      <w:r>
        <w:rPr>
          <w:rFonts w:ascii="Times New Roman" w:hAnsi="Times New Roman" w:cs="Times New Roman"/>
        </w:rPr>
        <w:t xml:space="preserve"> </w:t>
      </w:r>
      <w:r w:rsidRPr="008A2D4A">
        <w:rPr>
          <w:rFonts w:ascii="Times New Roman" w:hAnsi="Times New Roman" w:cs="Times New Roman"/>
        </w:rPr>
        <w:t>is a building block for pharmaceutical products, anticoagulant in foods, marker for quality assessment of fruit products and a precursor to other valuable organic acids.</w:t>
      </w:r>
      <w:r>
        <w:rPr>
          <w:rFonts w:ascii="Times New Roman" w:hAnsi="Times New Roman" w:cs="Times New Roman"/>
        </w:rPr>
        <w:t xml:space="preserve"> </w:t>
      </w:r>
      <w:r w:rsidRPr="008A2D4A">
        <w:rPr>
          <w:rFonts w:ascii="Times New Roman" w:hAnsi="Times New Roman" w:cs="Times New Roman"/>
        </w:rPr>
        <w:t xml:space="preserve">Metabolic engineering provides a great opportunity to modify the metabolism of microorganisms such as </w:t>
      </w:r>
      <w:r w:rsidRPr="008A2D4A">
        <w:rPr>
          <w:rFonts w:ascii="Times New Roman" w:hAnsi="Times New Roman" w:cs="Times New Roman"/>
          <w:i/>
          <w:iCs/>
        </w:rPr>
        <w:t>Y.</w:t>
      </w:r>
      <w:r w:rsidR="00BF3EC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A2D4A">
        <w:rPr>
          <w:rFonts w:ascii="Times New Roman" w:hAnsi="Times New Roman" w:cs="Times New Roman"/>
          <w:i/>
          <w:iCs/>
        </w:rPr>
        <w:t>lipolytica</w:t>
      </w:r>
      <w:proofErr w:type="spellEnd"/>
      <w:r w:rsidRPr="008A2D4A">
        <w:rPr>
          <w:rFonts w:ascii="Times New Roman" w:hAnsi="Times New Roman" w:cs="Times New Roman"/>
          <w:i/>
          <w:iCs/>
        </w:rPr>
        <w:t xml:space="preserve"> </w:t>
      </w:r>
      <w:r w:rsidRPr="008A2D4A">
        <w:rPr>
          <w:rFonts w:ascii="Times New Roman" w:hAnsi="Times New Roman" w:cs="Times New Roman"/>
        </w:rPr>
        <w:t xml:space="preserve">to improve the production of target chemicals. </w:t>
      </w:r>
    </w:p>
    <w:p w:rsidR="008A2D4A" w:rsidRPr="008A2D4A" w:rsidRDefault="008A2D4A" w:rsidP="008A2D4A">
      <w:pPr>
        <w:jc w:val="both"/>
        <w:rPr>
          <w:rFonts w:ascii="Times New Roman" w:hAnsi="Times New Roman" w:cs="Times New Roman"/>
        </w:rPr>
      </w:pPr>
      <w:r w:rsidRPr="008A2D4A">
        <w:rPr>
          <w:rFonts w:ascii="Times New Roman" w:hAnsi="Times New Roman" w:cs="Times New Roman"/>
        </w:rPr>
        <w:t xml:space="preserve">Using the metabolic engineering of </w:t>
      </w:r>
      <w:proofErr w:type="spellStart"/>
      <w:r w:rsidRPr="008A2D4A">
        <w:rPr>
          <w:rFonts w:ascii="Times New Roman" w:hAnsi="Times New Roman" w:cs="Times New Roman"/>
          <w:i/>
        </w:rPr>
        <w:t>Y.lipolytica</w:t>
      </w:r>
      <w:proofErr w:type="spellEnd"/>
      <w:r w:rsidRPr="008A2D4A">
        <w:rPr>
          <w:rFonts w:ascii="Times New Roman" w:hAnsi="Times New Roman" w:cs="Times New Roman"/>
        </w:rPr>
        <w:t>, the gene ACN</w:t>
      </w:r>
      <w:r>
        <w:rPr>
          <w:rFonts w:ascii="Times New Roman" w:hAnsi="Times New Roman" w:cs="Times New Roman"/>
        </w:rPr>
        <w:t xml:space="preserve"> en</w:t>
      </w:r>
      <w:r w:rsidRPr="008A2D4A">
        <w:rPr>
          <w:rFonts w:ascii="Times New Roman" w:hAnsi="Times New Roman" w:cs="Times New Roman"/>
        </w:rPr>
        <w:t xml:space="preserve">coding </w:t>
      </w:r>
      <w:proofErr w:type="spellStart"/>
      <w:r w:rsidRPr="008A2D4A">
        <w:rPr>
          <w:rFonts w:ascii="Times New Roman" w:hAnsi="Times New Roman" w:cs="Times New Roman"/>
        </w:rPr>
        <w:t>aconitase</w:t>
      </w:r>
      <w:proofErr w:type="spellEnd"/>
      <w:r w:rsidRPr="008A2D4A">
        <w:rPr>
          <w:rFonts w:ascii="Times New Roman" w:hAnsi="Times New Roman" w:cs="Times New Roman"/>
        </w:rPr>
        <w:t xml:space="preserve"> enzyme can be </w:t>
      </w:r>
      <w:proofErr w:type="spellStart"/>
      <w:r w:rsidRPr="008A2D4A">
        <w:rPr>
          <w:rFonts w:ascii="Times New Roman" w:hAnsi="Times New Roman" w:cs="Times New Roman"/>
        </w:rPr>
        <w:t>overexpressed</w:t>
      </w:r>
      <w:proofErr w:type="spellEnd"/>
      <w:r w:rsidRPr="008A2D4A">
        <w:rPr>
          <w:rFonts w:ascii="Times New Roman" w:hAnsi="Times New Roman" w:cs="Times New Roman"/>
        </w:rPr>
        <w:t xml:space="preserve"> leading to higher yield of </w:t>
      </w:r>
      <w:proofErr w:type="spellStart"/>
      <w:r w:rsidRPr="008A2D4A">
        <w:rPr>
          <w:rFonts w:ascii="Times New Roman" w:hAnsi="Times New Roman" w:cs="Times New Roman"/>
        </w:rPr>
        <w:t>isocitric</w:t>
      </w:r>
      <w:proofErr w:type="spellEnd"/>
      <w:r w:rsidRPr="008A2D4A">
        <w:rPr>
          <w:rFonts w:ascii="Times New Roman" w:hAnsi="Times New Roman" w:cs="Times New Roman"/>
        </w:rPr>
        <w:t xml:space="preserve"> acid. Production of </w:t>
      </w:r>
      <w:proofErr w:type="spellStart"/>
      <w:r w:rsidRPr="008A2D4A">
        <w:rPr>
          <w:rFonts w:ascii="Times New Roman" w:hAnsi="Times New Roman" w:cs="Times New Roman"/>
        </w:rPr>
        <w:t>isocitric</w:t>
      </w:r>
      <w:proofErr w:type="spellEnd"/>
      <w:r w:rsidRPr="008A2D4A">
        <w:rPr>
          <w:rFonts w:ascii="Times New Roman" w:hAnsi="Times New Roman" w:cs="Times New Roman"/>
        </w:rPr>
        <w:t xml:space="preserve"> acid can be further improved by selection of proper media and bioprocess conditions</w:t>
      </w:r>
      <w:r w:rsidR="00BF3ECE">
        <w:rPr>
          <w:rFonts w:ascii="Times New Roman" w:hAnsi="Times New Roman" w:cs="Times New Roman"/>
        </w:rPr>
        <w:t>.</w:t>
      </w:r>
    </w:p>
    <w:p w:rsidR="008A2D4A" w:rsidRPr="008A2D4A" w:rsidRDefault="008A2D4A" w:rsidP="008A2D4A">
      <w:pPr>
        <w:jc w:val="both"/>
        <w:rPr>
          <w:rFonts w:ascii="Times New Roman" w:hAnsi="Times New Roman" w:cs="Times New Roman"/>
        </w:rPr>
      </w:pPr>
      <w:r w:rsidRPr="008A2D4A">
        <w:rPr>
          <w:rFonts w:ascii="Times New Roman" w:hAnsi="Times New Roman" w:cs="Times New Roman"/>
        </w:rPr>
        <w:t xml:space="preserve">The </w:t>
      </w:r>
      <w:proofErr w:type="spellStart"/>
      <w:r w:rsidRPr="008A2D4A">
        <w:rPr>
          <w:rFonts w:ascii="Times New Roman" w:hAnsi="Times New Roman" w:cs="Times New Roman"/>
        </w:rPr>
        <w:t>isocitric</w:t>
      </w:r>
      <w:proofErr w:type="spellEnd"/>
      <w:r w:rsidRPr="008A2D4A">
        <w:rPr>
          <w:rFonts w:ascii="Times New Roman" w:hAnsi="Times New Roman" w:cs="Times New Roman"/>
        </w:rPr>
        <w:t xml:space="preserve"> acid producing medium was specified by varying the concentration of carbon source , crude glycerol, and nitrogen source, ammonium sulphate.</w:t>
      </w:r>
      <w:bookmarkStart w:id="0" w:name="_GoBack"/>
      <w:bookmarkEnd w:id="0"/>
      <w:r w:rsidRPr="008A2D4A">
        <w:rPr>
          <w:rFonts w:ascii="Times New Roman" w:hAnsi="Times New Roman" w:cs="Times New Roman"/>
        </w:rPr>
        <w:t xml:space="preserve"> The ability of </w:t>
      </w:r>
      <w:r w:rsidRPr="008A2D4A">
        <w:rPr>
          <w:rFonts w:ascii="Times New Roman" w:hAnsi="Times New Roman" w:cs="Times New Roman"/>
          <w:i/>
          <w:iCs/>
        </w:rPr>
        <w:t xml:space="preserve">Y. </w:t>
      </w:r>
      <w:proofErr w:type="spellStart"/>
      <w:r w:rsidRPr="008A2D4A">
        <w:rPr>
          <w:rFonts w:ascii="Times New Roman" w:hAnsi="Times New Roman" w:cs="Times New Roman"/>
          <w:i/>
          <w:iCs/>
        </w:rPr>
        <w:t>lipolytica</w:t>
      </w:r>
      <w:proofErr w:type="spellEnd"/>
      <w:r w:rsidRPr="008A2D4A">
        <w:rPr>
          <w:rFonts w:ascii="Times New Roman" w:hAnsi="Times New Roman" w:cs="Times New Roman"/>
          <w:i/>
          <w:iCs/>
        </w:rPr>
        <w:t xml:space="preserve"> </w:t>
      </w:r>
      <w:r w:rsidRPr="008A2D4A">
        <w:rPr>
          <w:rFonts w:ascii="Times New Roman" w:hAnsi="Times New Roman" w:cs="Times New Roman"/>
        </w:rPr>
        <w:t xml:space="preserve">in the secretion of variety of valuable organic acids from glycerol offers a great potential for the enhancement of economic viability of the biodiesel industry. </w:t>
      </w:r>
    </w:p>
    <w:p w:rsidR="00AA2955" w:rsidRDefault="00AA2955"/>
    <w:sectPr w:rsidR="00AA2955" w:rsidSect="00AA29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8A2D4A"/>
    <w:rsid w:val="00883F76"/>
    <w:rsid w:val="008A2D4A"/>
    <w:rsid w:val="009A490A"/>
    <w:rsid w:val="00A51A13"/>
    <w:rsid w:val="00AA2955"/>
    <w:rsid w:val="00B17706"/>
    <w:rsid w:val="00BF3ECE"/>
    <w:rsid w:val="00ED4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1470</Characters>
  <Application>Microsoft Office Word</Application>
  <DocSecurity>0</DocSecurity>
  <Lines>12</Lines>
  <Paragraphs>3</Paragraphs>
  <ScaleCrop>false</ScaleCrop>
  <Company>PARANDCO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Khashayar Shojaei-Asanjan</dc:creator>
  <cp:lastModifiedBy>Khashayar Shojaei-Asanjan</cp:lastModifiedBy>
  <cp:revision>4</cp:revision>
  <dcterms:created xsi:type="dcterms:W3CDTF">2014-07-16T02:26:00Z</dcterms:created>
  <dcterms:modified xsi:type="dcterms:W3CDTF">2014-07-16T02:59:00Z</dcterms:modified>
</cp:coreProperties>
</file>